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u w:val="none"/>
        </w:rPr>
      </w:pPr>
      <w:r>
        <w:rPr>
          <w:b/>
          <w:highlight w:val="none"/>
          <w:u w:val="none"/>
        </w:rPr>
      </w:r>
      <w:r>
        <w:rPr>
          <w:b/>
          <w:highlight w:val="none"/>
          <w:u w:val="none"/>
        </w:rPr>
      </w:r>
      <w:r>
        <w:rPr>
          <w:b/>
          <w:bCs/>
          <w:u w:val="non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highlight w:val="white"/>
          <w:u w:val="none"/>
        </w:rPr>
      </w:r>
      <w:r>
        <w:rPr>
          <w:sz w:val="28"/>
          <w:szCs w:val="28"/>
          <w:highlight w:val="white"/>
        </w:rPr>
        <w:t xml:space="preserve">Информация</w:t>
      </w:r>
      <w:r>
        <w:rPr>
          <w:b/>
          <w:bCs/>
          <w:highlight w:val="white"/>
          <w:u w:val="non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bCs/>
          <w:highlight w:val="white"/>
          <w:u w:val="none"/>
        </w:rPr>
      </w:pPr>
      <w:r>
        <w:rPr>
          <w:sz w:val="28"/>
          <w:szCs w:val="28"/>
          <w:highlight w:val="white"/>
        </w:rPr>
        <w:t xml:space="preserve"> о результатах рассмотрения департаментом образования администрации города Нижнего Новгорода  заявок на участие в отборе по предоставлению субсидии </w:t>
      </w:r>
      <w:r>
        <w:rPr>
          <w:color w:val="000000" w:themeColor="text1"/>
          <w:sz w:val="28"/>
          <w:szCs w:val="28"/>
          <w:highlight w:val="white"/>
        </w:rPr>
        <w:t xml:space="preserve">из бюдж</w:t>
      </w:r>
      <w:r>
        <w:rPr>
          <w:color w:val="000000" w:themeColor="text1"/>
          <w:sz w:val="28"/>
          <w:szCs w:val="28"/>
          <w:highlight w:val="white"/>
        </w:rPr>
        <w:t xml:space="preserve">ета города Нижнего Новгорода на возмещение затрат по оплате коммунальных услуг частным дошкольным образовательным организациям, являющимся участниками национального проекта «Демография» и расположенным на территории городского округа город Нижний Новгород</w:t>
      </w:r>
      <w:r>
        <w:rPr>
          <w:b/>
          <w:highlight w:val="white"/>
          <w:u w:val="none"/>
        </w:rPr>
      </w:r>
      <w:r>
        <w:rPr>
          <w:b/>
          <w:bCs/>
          <w:highlight w:val="white"/>
          <w:u w:val="none"/>
        </w:rPr>
      </w:r>
    </w:p>
    <w:p>
      <w:pPr>
        <w:jc w:val="center"/>
        <w:rPr>
          <w:b/>
          <w:bCs/>
          <w:highlight w:val="white"/>
          <w:u w:val="none"/>
        </w:rPr>
      </w:pPr>
      <w:r>
        <w:rPr>
          <w:b/>
          <w:highlight w:val="white"/>
          <w:u w:val="none"/>
        </w:rPr>
      </w:r>
      <w:r>
        <w:rPr>
          <w:b/>
          <w:highlight w:val="white"/>
          <w:u w:val="none"/>
        </w:rPr>
      </w:r>
      <w:r>
        <w:rPr>
          <w:b/>
          <w:bCs/>
          <w:highlight w:val="white"/>
          <w:u w:val="none"/>
        </w:rPr>
      </w:r>
    </w:p>
    <w:p>
      <w:pPr>
        <w:jc w:val="both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Департаментом образования </w:t>
      </w:r>
      <w:r>
        <w:rPr>
          <w:b/>
          <w:sz w:val="28"/>
          <w:szCs w:val="28"/>
          <w:highlight w:val="none"/>
          <w:u w:val="none"/>
        </w:rPr>
        <w:t xml:space="preserve">администрации города Нижнего Новгорода</w:t>
      </w:r>
      <w:r>
        <w:rPr>
          <w:b/>
          <w:sz w:val="28"/>
          <w:szCs w:val="28"/>
          <w:highlight w:val="none"/>
          <w:u w:val="none"/>
        </w:rPr>
        <w:t xml:space="preserve">  (г. Н.Новгород, ул. Большая Покровская, д.15, каб. 400) рассмотрены заявки на участие в отборе по предоставлению субсидии следующих участников отбора: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ЧУДО “СЕМА” - 03.07.2024 в 09.00;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ЧДОУ “Любимчики” - 03.07.2024 в 10.05;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ЧДОУ “ФБО” - 03.07.2024 в 11.05;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ЧДОУ Детский сад “Ган Менахем” - 03.07.2024 в 13.10;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ООО “Вид” - 03.07.2024; в 14.00;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ЧДОУ “Ц “ДИВО” - 03.07.2024 в 15.00;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ab/>
        <w:t xml:space="preserve">ЧДОУ “Детский сад “Вундик” - 03.07.2024 в 16:00.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highlight w:val="none"/>
          <w:u w:val="none"/>
        </w:rPr>
        <w:t xml:space="preserve">Участники отбора, заявки которых были отклонены, отсутствуют.</w:t>
      </w: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rPr>
          <w:b/>
          <w:bCs/>
          <w:sz w:val="28"/>
          <w:szCs w:val="28"/>
          <w:highlight w:val="none"/>
          <w:u w:val="none"/>
        </w:rPr>
      </w:pP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jc w:val="center"/>
        <w:rPr>
          <w:b/>
          <w:bCs/>
          <w:highlight w:val="none"/>
          <w:u w:val="none"/>
        </w:rPr>
      </w:pPr>
      <w:r>
        <w:rPr>
          <w:b/>
          <w:highlight w:val="none"/>
          <w:u w:val="none"/>
        </w:rPr>
      </w:r>
      <w:r>
        <w:rPr>
          <w:b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center"/>
        <w:tabs>
          <w:tab w:val="left" w:pos="709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аименование получателя (получателей) субсидии, с которым заключается соглашение и размер предоставляемой ему субсидии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tabs>
          <w:tab w:val="left" w:pos="709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3198"/>
        <w:gridCol w:w="2976"/>
        <w:gridCol w:w="3402"/>
      </w:tblGrid>
      <w:tr>
        <w:tblPrEx/>
        <w:trPr>
          <w:trHeight w:val="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7"/>
                <w:u w:val="none"/>
              </w:rPr>
              <w:t xml:space="preserve">№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7"/>
                <w:u w:val="none"/>
              </w:rPr>
              <w:t xml:space="preserve">Организация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7"/>
                <w:u w:val="none"/>
              </w:rPr>
              <w:t xml:space="preserve">Сумма Соглашения, руб.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7"/>
                <w:u w:val="none"/>
              </w:rPr>
              <w:t xml:space="preserve">Соглашение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1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ЧУДО «СЁМА»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308 296,90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88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2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ЧДОУ «Любимчики»</w:t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</w:p>
          <w:p>
            <w:pPr>
              <w:jc w:val="left"/>
              <w:rPr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316 474,60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87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3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ЧДОУ «ФБО»</w:t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</w:p>
          <w:p>
            <w:pPr>
              <w:jc w:val="left"/>
              <w:rPr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440 933,60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85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4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  <w:shd w:val="clear" w:color="auto" w:fill="ffffff"/>
              </w:rPr>
            </w:pPr>
            <w:r>
              <w:rPr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ЧДОУ Детский сад «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Ган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Менахем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»</w:t>
            </w:r>
            <w:r>
              <w:rPr>
                <w:b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994 699,10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86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5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ООО «Вид»</w:t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136 852,00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89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  <w:shd w:val="clear" w:color="auto" w:fill="ffffff"/>
              </w:rPr>
            </w:pPr>
            <w:r>
              <w:rPr>
                <w:b/>
                <w:sz w:val="28"/>
                <w:u w:val="none"/>
                <w:shd w:val="clear" w:color="auto" w:fill="ffffff"/>
              </w:rPr>
              <w:t xml:space="preserve">6</w:t>
            </w:r>
            <w:r>
              <w:rPr>
                <w:b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ЧДОУ «Ц 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ДИВО»</w:t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u w:val="none"/>
                <w:shd w:val="clear" w:color="auto" w:fill="ffffff"/>
              </w:rPr>
            </w:r>
          </w:p>
          <w:p>
            <w:pPr>
              <w:jc w:val="left"/>
              <w:rPr>
                <w:b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1 317 925,46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84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  <w:shd w:val="clear" w:color="auto" w:fill="ffffff"/>
              </w:rPr>
            </w:pPr>
            <w:r>
              <w:rPr>
                <w:b/>
                <w:sz w:val="28"/>
                <w:u w:val="none"/>
                <w:shd w:val="clear" w:color="auto" w:fill="ffffff"/>
              </w:rPr>
              <w:t xml:space="preserve">7</w:t>
            </w:r>
            <w:r>
              <w:rPr>
                <w:b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ЧДОУ «Детск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ий 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ад 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Вундик</w:t>
            </w:r>
            <w:r>
              <w:rPr>
                <w:rFonts w:ascii="Times New Roman" w:hAnsi="Times New Roman" w:cs="Times New Roman"/>
                <w:b/>
                <w:sz w:val="28"/>
                <w:u w:val="none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258 809,54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b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от 08.07.2024 № 83</w:t>
            </w:r>
            <w:r>
              <w:rPr>
                <w:b/>
                <w:u w:val="none"/>
              </w:rPr>
            </w:r>
            <w:r>
              <w:rPr>
                <w:b/>
                <w:u w:val="none"/>
              </w:rPr>
            </w:r>
          </w:p>
          <w:p>
            <w:pPr>
              <w:jc w:val="center"/>
              <w:rPr>
                <w:b/>
                <w:u w:val="none"/>
                <w:shd w:val="clear" w:color="auto" w:fill="ffffff"/>
              </w:rPr>
            </w:pPr>
            <w:r>
              <w:rPr>
                <w:b/>
                <w:sz w:val="28"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  <w:r>
              <w:rPr>
                <w:b/>
                <w:u w:val="none"/>
                <w:shd w:val="clear" w:color="auto" w:fill="ffffff"/>
              </w:rPr>
            </w:r>
          </w:p>
        </w:tc>
      </w:tr>
    </w:tbl>
    <w:p>
      <w:r/>
      <w:r/>
    </w:p>
    <w:sectPr>
      <w:footnotePr/>
      <w:endnotePr/>
      <w:type w:val="nextPage"/>
      <w:pgSz w:w="11905" w:h="16837" w:orient="portrait"/>
      <w:pgMar w:top="1134" w:right="850" w:bottom="1134" w:left="1134" w:header="1134" w:footer="85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Liberation Sans">
    <w:panose1 w:val="020B0604020202020204"/>
  </w:font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2">
    <w:name w:val="DStyle_text"/>
  </w:style>
  <w:style w:type="paragraph" w:styleId="783">
    <w:name w:val="DStyle_paragraph"/>
    <w:rPr>
      <w:sz w:val="20"/>
    </w:rPr>
  </w:style>
  <w:style w:type="paragraph" w:styleId="784" w:customStyle="1">
    <w:name w:val="DStyle_paragraph"/>
    <w:basedOn w:val="783"/>
    <w:qFormat/>
    <w:rPr>
      <w:sz w:val="20"/>
    </w:rPr>
  </w:style>
  <w:style w:type="character" w:styleId="785" w:customStyle="1">
    <w:name w:val="DStyle_text"/>
    <w:basedOn w:val="783"/>
    <w:qFormat/>
  </w:style>
  <w:style w:type="character" w:styleId="786" w:customStyle="1">
    <w:name w:val="DStyle_text"/>
    <w:basedOn w:val="783"/>
    <w:qFormat/>
  </w:style>
  <w:style w:type="paragraph" w:styleId="787" w:customStyle="1">
    <w:name w:val="DStyle_paragraph"/>
    <w:basedOn w:val="783"/>
    <w:qFormat/>
    <w:rPr>
      <w:sz w:val="20"/>
    </w:rPr>
  </w:style>
  <w:style w:type="paragraph" w:styleId="788" w:customStyle="1">
    <w:name w:val="DStyle_paragraph"/>
    <w:basedOn w:val="787"/>
    <w:qFormat/>
    <w:rPr>
      <w:sz w:val="20"/>
    </w:rPr>
  </w:style>
  <w:style w:type="character" w:styleId="789" w:customStyle="1">
    <w:name w:val="DStyle_text"/>
    <w:basedOn w:val="783"/>
    <w:qFormat/>
  </w:style>
  <w:style w:type="character" w:styleId="790" w:customStyle="1">
    <w:name w:val="DStyle_text"/>
    <w:basedOn w:val="783"/>
    <w:qFormat/>
  </w:style>
  <w:style w:type="paragraph" w:styleId="791" w:customStyle="1">
    <w:name w:val="DStyle_paragraph"/>
    <w:basedOn w:val="787"/>
    <w:qFormat/>
    <w:rPr>
      <w:sz w:val="20"/>
    </w:rPr>
  </w:style>
  <w:style w:type="paragraph" w:styleId="792" w:customStyle="1">
    <w:name w:val="DStyle_paragraph"/>
    <w:basedOn w:val="791"/>
    <w:qFormat/>
    <w:rPr>
      <w:sz w:val="20"/>
    </w:rPr>
  </w:style>
  <w:style w:type="character" w:styleId="793" w:customStyle="1">
    <w:name w:val="DStyle_text"/>
    <w:basedOn w:val="783"/>
    <w:qFormat/>
  </w:style>
  <w:style w:type="character" w:styleId="794" w:customStyle="1">
    <w:name w:val="DStyle_text"/>
    <w:basedOn w:val="783"/>
    <w:qFormat/>
  </w:style>
  <w:style w:type="paragraph" w:styleId="795" w:customStyle="1">
    <w:name w:val="DStyle_paragraph"/>
    <w:basedOn w:val="791"/>
    <w:qFormat/>
    <w:rPr>
      <w:sz w:val="20"/>
    </w:rPr>
  </w:style>
  <w:style w:type="paragraph" w:styleId="796" w:customStyle="1">
    <w:name w:val="DStyle_paragraph"/>
    <w:basedOn w:val="795"/>
    <w:qFormat/>
    <w:rPr>
      <w:sz w:val="20"/>
    </w:rPr>
  </w:style>
  <w:style w:type="character" w:styleId="797" w:customStyle="1">
    <w:name w:val="DStyle_text"/>
    <w:basedOn w:val="783"/>
    <w:qFormat/>
  </w:style>
  <w:style w:type="character" w:styleId="798" w:customStyle="1">
    <w:name w:val="DStyle_text"/>
    <w:basedOn w:val="783"/>
    <w:qFormat/>
  </w:style>
  <w:style w:type="paragraph" w:styleId="799" w:customStyle="1">
    <w:name w:val="DStyle_paragraph"/>
    <w:basedOn w:val="795"/>
    <w:qFormat/>
    <w:rPr>
      <w:sz w:val="20"/>
    </w:rPr>
  </w:style>
  <w:style w:type="paragraph" w:styleId="800" w:customStyle="1">
    <w:name w:val="DStyle_paragraph"/>
    <w:basedOn w:val="799"/>
    <w:qFormat/>
    <w:rPr>
      <w:sz w:val="20"/>
    </w:rPr>
  </w:style>
  <w:style w:type="character" w:styleId="801" w:customStyle="1">
    <w:name w:val="DStyle_text"/>
    <w:basedOn w:val="783"/>
    <w:qFormat/>
  </w:style>
  <w:style w:type="character" w:styleId="802" w:customStyle="1">
    <w:name w:val="DStyle_text"/>
    <w:basedOn w:val="783"/>
    <w:qFormat/>
  </w:style>
  <w:style w:type="paragraph" w:styleId="803" w:customStyle="1">
    <w:name w:val="DStyle_paragraph"/>
    <w:basedOn w:val="799"/>
    <w:qFormat/>
    <w:rPr>
      <w:sz w:val="20"/>
    </w:rPr>
  </w:style>
  <w:style w:type="paragraph" w:styleId="804" w:customStyle="1">
    <w:name w:val="DStyle_paragraph"/>
    <w:basedOn w:val="803"/>
    <w:qFormat/>
    <w:rPr>
      <w:sz w:val="20"/>
    </w:rPr>
  </w:style>
  <w:style w:type="character" w:styleId="805" w:customStyle="1">
    <w:name w:val="DStyle_text"/>
    <w:basedOn w:val="783"/>
    <w:qFormat/>
  </w:style>
  <w:style w:type="paragraph" w:styleId="806" w:customStyle="1">
    <w:name w:val="Normal"/>
    <w:basedOn w:val="804"/>
    <w:qFormat/>
  </w:style>
  <w:style w:type="paragraph" w:styleId="807" w:customStyle="1">
    <w:name w:val="Heading 1"/>
    <w:basedOn w:val="806"/>
    <w:qFormat/>
    <w:pPr>
      <w:spacing w:before="480" w:after="200"/>
    </w:pPr>
    <w:rPr>
      <w:rFonts w:ascii="Arial" w:hAnsi="Arial" w:cs="Arial"/>
      <w:sz w:val="40"/>
    </w:rPr>
  </w:style>
  <w:style w:type="character" w:styleId="808" w:customStyle="1">
    <w:name w:val="Heading 1 Char"/>
    <w:basedOn w:val="783"/>
    <w:qFormat/>
    <w:rPr>
      <w:rFonts w:ascii="Arial" w:hAnsi="Arial" w:cs="Arial"/>
      <w:sz w:val="40"/>
    </w:rPr>
  </w:style>
  <w:style w:type="paragraph" w:styleId="809" w:customStyle="1">
    <w:name w:val="Heading 2"/>
    <w:basedOn w:val="806"/>
    <w:qFormat/>
    <w:pPr>
      <w:spacing w:before="360" w:after="200"/>
    </w:pPr>
    <w:rPr>
      <w:rFonts w:ascii="Arial" w:hAnsi="Arial" w:cs="Arial"/>
      <w:sz w:val="34"/>
    </w:rPr>
  </w:style>
  <w:style w:type="character" w:styleId="810" w:customStyle="1">
    <w:name w:val="Heading 2 Char"/>
    <w:basedOn w:val="783"/>
    <w:qFormat/>
    <w:rPr>
      <w:rFonts w:ascii="Arial" w:hAnsi="Arial" w:cs="Arial"/>
      <w:sz w:val="34"/>
    </w:rPr>
  </w:style>
  <w:style w:type="paragraph" w:styleId="811" w:customStyle="1">
    <w:name w:val="Heading 3"/>
    <w:basedOn w:val="806"/>
    <w:qFormat/>
    <w:pPr>
      <w:spacing w:before="320" w:after="200"/>
    </w:pPr>
    <w:rPr>
      <w:rFonts w:ascii="Arial" w:hAnsi="Arial" w:cs="Arial"/>
      <w:sz w:val="30"/>
    </w:rPr>
  </w:style>
  <w:style w:type="character" w:styleId="812" w:customStyle="1">
    <w:name w:val="Heading 3 Char"/>
    <w:basedOn w:val="783"/>
    <w:qFormat/>
    <w:rPr>
      <w:rFonts w:ascii="Arial" w:hAnsi="Arial" w:cs="Arial"/>
      <w:sz w:val="30"/>
    </w:rPr>
  </w:style>
  <w:style w:type="paragraph" w:styleId="813" w:customStyle="1">
    <w:name w:val="Heading 4"/>
    <w:basedOn w:val="806"/>
    <w:qFormat/>
    <w:pPr>
      <w:spacing w:before="320" w:after="200"/>
    </w:pPr>
    <w:rPr>
      <w:rFonts w:ascii="Arial" w:hAnsi="Arial" w:cs="Arial"/>
      <w:b/>
      <w:sz w:val="26"/>
    </w:rPr>
  </w:style>
  <w:style w:type="character" w:styleId="814" w:customStyle="1">
    <w:name w:val="Heading 4 Char"/>
    <w:basedOn w:val="783"/>
    <w:qFormat/>
    <w:rPr>
      <w:rFonts w:ascii="Arial" w:hAnsi="Arial" w:cs="Arial"/>
      <w:b/>
      <w:sz w:val="26"/>
    </w:rPr>
  </w:style>
  <w:style w:type="paragraph" w:styleId="815" w:customStyle="1">
    <w:name w:val="Heading 5"/>
    <w:basedOn w:val="806"/>
    <w:qFormat/>
    <w:pPr>
      <w:spacing w:before="320" w:after="200"/>
    </w:pPr>
    <w:rPr>
      <w:rFonts w:ascii="Arial" w:hAnsi="Arial" w:cs="Arial"/>
      <w:b/>
      <w:sz w:val="24"/>
    </w:rPr>
  </w:style>
  <w:style w:type="character" w:styleId="816" w:customStyle="1">
    <w:name w:val="Heading 5 Char"/>
    <w:basedOn w:val="783"/>
    <w:qFormat/>
    <w:rPr>
      <w:rFonts w:ascii="Arial" w:hAnsi="Arial" w:cs="Arial"/>
      <w:b/>
      <w:sz w:val="24"/>
    </w:rPr>
  </w:style>
  <w:style w:type="paragraph" w:styleId="817" w:customStyle="1">
    <w:name w:val="Heading 6"/>
    <w:basedOn w:val="806"/>
    <w:qFormat/>
    <w:pPr>
      <w:spacing w:before="320" w:after="200"/>
    </w:pPr>
    <w:rPr>
      <w:rFonts w:ascii="Arial" w:hAnsi="Arial" w:cs="Arial"/>
      <w:b/>
      <w:sz w:val="22"/>
    </w:rPr>
  </w:style>
  <w:style w:type="character" w:styleId="818" w:customStyle="1">
    <w:name w:val="Heading 6 Char"/>
    <w:basedOn w:val="783"/>
    <w:qFormat/>
    <w:rPr>
      <w:rFonts w:ascii="Arial" w:hAnsi="Arial" w:cs="Arial"/>
      <w:b/>
      <w:sz w:val="22"/>
    </w:rPr>
  </w:style>
  <w:style w:type="paragraph" w:styleId="819" w:customStyle="1">
    <w:name w:val="Heading 7"/>
    <w:basedOn w:val="806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820" w:customStyle="1">
    <w:name w:val="Heading 7 Char"/>
    <w:basedOn w:val="783"/>
    <w:qFormat/>
    <w:rPr>
      <w:rFonts w:ascii="Arial" w:hAnsi="Arial" w:cs="Arial"/>
      <w:b/>
      <w:i/>
      <w:sz w:val="22"/>
    </w:rPr>
  </w:style>
  <w:style w:type="paragraph" w:styleId="821" w:customStyle="1">
    <w:name w:val="Heading 8"/>
    <w:basedOn w:val="806"/>
    <w:qFormat/>
    <w:pPr>
      <w:spacing w:before="320" w:after="200"/>
    </w:pPr>
    <w:rPr>
      <w:rFonts w:ascii="Arial" w:hAnsi="Arial" w:cs="Arial"/>
      <w:i/>
      <w:sz w:val="22"/>
    </w:rPr>
  </w:style>
  <w:style w:type="character" w:styleId="822" w:customStyle="1">
    <w:name w:val="Heading 8 Char"/>
    <w:basedOn w:val="783"/>
    <w:qFormat/>
    <w:rPr>
      <w:rFonts w:ascii="Arial" w:hAnsi="Arial" w:cs="Arial"/>
      <w:i/>
      <w:sz w:val="22"/>
    </w:rPr>
  </w:style>
  <w:style w:type="paragraph" w:styleId="823" w:customStyle="1">
    <w:name w:val="Heading 9"/>
    <w:basedOn w:val="806"/>
    <w:qFormat/>
    <w:pPr>
      <w:spacing w:before="320" w:after="200"/>
    </w:pPr>
    <w:rPr>
      <w:rFonts w:ascii="Arial" w:hAnsi="Arial" w:cs="Arial"/>
      <w:i/>
      <w:sz w:val="21"/>
    </w:rPr>
  </w:style>
  <w:style w:type="character" w:styleId="824" w:customStyle="1">
    <w:name w:val="Heading 9 Char"/>
    <w:basedOn w:val="783"/>
    <w:qFormat/>
    <w:rPr>
      <w:rFonts w:ascii="Arial" w:hAnsi="Arial" w:cs="Arial"/>
      <w:i/>
      <w:sz w:val="21"/>
    </w:rPr>
  </w:style>
  <w:style w:type="paragraph" w:styleId="825" w:customStyle="1">
    <w:name w:val="List Paragraph"/>
    <w:basedOn w:val="806"/>
    <w:qFormat/>
    <w:pPr>
      <w:ind w:left="720" w:right="0" w:firstLine="0"/>
    </w:pPr>
  </w:style>
  <w:style w:type="paragraph" w:styleId="826" w:customStyle="1">
    <w:name w:val="No Spacing"/>
    <w:basedOn w:val="804"/>
    <w:qFormat/>
    <w:pPr>
      <w:spacing w:before="0" w:after="0" w:line="240" w:lineRule="auto"/>
    </w:pPr>
  </w:style>
  <w:style w:type="paragraph" w:styleId="827" w:customStyle="1">
    <w:name w:val="Title"/>
    <w:basedOn w:val="806"/>
    <w:qFormat/>
    <w:pPr>
      <w:spacing w:before="300" w:after="200"/>
    </w:pPr>
    <w:rPr>
      <w:sz w:val="48"/>
    </w:rPr>
  </w:style>
  <w:style w:type="character" w:styleId="828" w:customStyle="1">
    <w:name w:val="Title Char"/>
    <w:basedOn w:val="783"/>
    <w:qFormat/>
    <w:rPr>
      <w:sz w:val="48"/>
    </w:rPr>
  </w:style>
  <w:style w:type="paragraph" w:styleId="829" w:customStyle="1">
    <w:name w:val="Subtitle"/>
    <w:basedOn w:val="806"/>
    <w:qFormat/>
    <w:pPr>
      <w:spacing w:before="200" w:after="200"/>
    </w:pPr>
    <w:rPr>
      <w:sz w:val="24"/>
    </w:rPr>
  </w:style>
  <w:style w:type="character" w:styleId="830" w:customStyle="1">
    <w:name w:val="Subtitle Char"/>
    <w:basedOn w:val="783"/>
    <w:qFormat/>
    <w:rPr>
      <w:sz w:val="24"/>
    </w:rPr>
  </w:style>
  <w:style w:type="paragraph" w:styleId="831" w:customStyle="1">
    <w:name w:val="Quote"/>
    <w:basedOn w:val="806"/>
    <w:qFormat/>
    <w:pPr>
      <w:ind w:left="720" w:right="720" w:firstLine="0"/>
    </w:pPr>
    <w:rPr>
      <w:i/>
    </w:rPr>
  </w:style>
  <w:style w:type="character" w:styleId="832" w:customStyle="1">
    <w:name w:val="Quote Char"/>
    <w:basedOn w:val="783"/>
    <w:qFormat/>
    <w:rPr>
      <w:i/>
    </w:rPr>
  </w:style>
  <w:style w:type="paragraph" w:styleId="833" w:customStyle="1">
    <w:name w:val="Intense Quote"/>
    <w:basedOn w:val="806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834" w:customStyle="1">
    <w:name w:val="Intense Quote Char"/>
    <w:basedOn w:val="783"/>
    <w:qFormat/>
    <w:rPr>
      <w:i/>
    </w:rPr>
  </w:style>
  <w:style w:type="paragraph" w:styleId="835" w:customStyle="1">
    <w:name w:val="Header"/>
    <w:basedOn w:val="806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character" w:styleId="836" w:customStyle="1">
    <w:name w:val="Header Char"/>
    <w:basedOn w:val="783"/>
    <w:qFormat/>
  </w:style>
  <w:style w:type="paragraph" w:styleId="837" w:customStyle="1">
    <w:name w:val="Footer"/>
    <w:basedOn w:val="806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character" w:styleId="838" w:customStyle="1">
    <w:name w:val="Footer Char"/>
    <w:basedOn w:val="783"/>
    <w:qFormat/>
  </w:style>
  <w:style w:type="character" w:styleId="839" w:customStyle="1">
    <w:name w:val="Caption Char"/>
    <w:basedOn w:val="783"/>
    <w:qFormat/>
  </w:style>
  <w:style w:type="character" w:styleId="840" w:customStyle="1">
    <w:name w:val="Hyperlink"/>
    <w:basedOn w:val="783"/>
    <w:qFormat/>
    <w:rPr>
      <w:color w:val="0000ff"/>
      <w:u w:val="single"/>
    </w:rPr>
  </w:style>
  <w:style w:type="character" w:styleId="841" w:customStyle="1">
    <w:name w:val="Internet link"/>
    <w:basedOn w:val="783"/>
    <w:qFormat/>
    <w:rPr>
      <w:color w:val="0000ff"/>
      <w:u w:val="single"/>
    </w:rPr>
  </w:style>
  <w:style w:type="character" w:styleId="842" w:customStyle="1">
    <w:name w:val="Internet link"/>
    <w:basedOn w:val="783"/>
    <w:qFormat/>
    <w:rPr>
      <w:color w:val="0000ff"/>
      <w:u w:val="single"/>
    </w:rPr>
  </w:style>
  <w:style w:type="character" w:styleId="843" w:customStyle="1">
    <w:name w:val="Internet link"/>
    <w:basedOn w:val="783"/>
    <w:qFormat/>
    <w:rPr>
      <w:color w:val="0000ff"/>
      <w:u w:val="single"/>
    </w:rPr>
  </w:style>
  <w:style w:type="character" w:styleId="844" w:customStyle="1">
    <w:name w:val="Internet link"/>
    <w:basedOn w:val="783"/>
    <w:qFormat/>
    <w:rPr>
      <w:color w:val="0000ff"/>
      <w:u w:val="single"/>
    </w:rPr>
  </w:style>
  <w:style w:type="character" w:styleId="845" w:customStyle="1">
    <w:name w:val="Internet link"/>
    <w:basedOn w:val="783"/>
    <w:qFormat/>
    <w:rPr>
      <w:color w:val="0000ff"/>
      <w:u w:val="single"/>
    </w:rPr>
  </w:style>
  <w:style w:type="character" w:styleId="846" w:customStyle="1">
    <w:name w:val="Internet link"/>
    <w:basedOn w:val="783"/>
    <w:qFormat/>
    <w:rPr>
      <w:color w:val="0000ff"/>
      <w:u w:val="single"/>
    </w:rPr>
  </w:style>
  <w:style w:type="character" w:styleId="847" w:customStyle="1">
    <w:name w:val="Internet link"/>
    <w:basedOn w:val="783"/>
    <w:qFormat/>
    <w:rPr>
      <w:color w:val="0000ff"/>
      <w:u w:val="single"/>
    </w:rPr>
  </w:style>
  <w:style w:type="character" w:styleId="848" w:customStyle="1">
    <w:name w:val="Internet link"/>
    <w:basedOn w:val="783"/>
    <w:qFormat/>
    <w:rPr>
      <w:color w:val="0000ff"/>
      <w:u w:val="single"/>
    </w:rPr>
  </w:style>
  <w:style w:type="character" w:styleId="849" w:customStyle="1">
    <w:name w:val="Internet link"/>
    <w:basedOn w:val="783"/>
    <w:qFormat/>
    <w:rPr>
      <w:color w:val="0000ff"/>
      <w:u w:val="single"/>
    </w:rPr>
  </w:style>
  <w:style w:type="character" w:styleId="850" w:customStyle="1">
    <w:name w:val="Internet link"/>
    <w:basedOn w:val="783"/>
    <w:qFormat/>
    <w:rPr>
      <w:color w:val="0000ff"/>
      <w:u w:val="single"/>
    </w:rPr>
  </w:style>
  <w:style w:type="character" w:styleId="851" w:customStyle="1">
    <w:name w:val="Internet link"/>
    <w:basedOn w:val="783"/>
    <w:qFormat/>
    <w:rPr>
      <w:color w:val="0000ff"/>
      <w:u w:val="single"/>
    </w:rPr>
  </w:style>
  <w:style w:type="character" w:styleId="852" w:customStyle="1">
    <w:name w:val="Internet link"/>
    <w:basedOn w:val="783"/>
    <w:qFormat/>
    <w:rPr>
      <w:color w:val="0000ff"/>
      <w:u w:val="single"/>
    </w:rPr>
  </w:style>
  <w:style w:type="paragraph" w:styleId="853" w:customStyle="1">
    <w:name w:val="footnote text"/>
    <w:basedOn w:val="806"/>
    <w:qFormat/>
    <w:pPr>
      <w:spacing w:after="40" w:line="240" w:lineRule="auto"/>
    </w:pPr>
    <w:rPr>
      <w:sz w:val="18"/>
    </w:rPr>
  </w:style>
  <w:style w:type="character" w:styleId="854" w:customStyle="1">
    <w:name w:val="Footnote Text Char"/>
    <w:basedOn w:val="783"/>
    <w:qFormat/>
    <w:rPr>
      <w:sz w:val="18"/>
    </w:rPr>
  </w:style>
  <w:style w:type="character" w:styleId="855" w:customStyle="1">
    <w:name w:val="footnote reference"/>
    <w:basedOn w:val="783"/>
    <w:qFormat/>
    <w:rPr>
      <w:vertAlign w:val="superscript"/>
    </w:rPr>
  </w:style>
  <w:style w:type="paragraph" w:styleId="856" w:customStyle="1">
    <w:name w:val="endnote text"/>
    <w:basedOn w:val="806"/>
    <w:qFormat/>
    <w:pPr>
      <w:spacing w:after="0" w:line="240" w:lineRule="auto"/>
    </w:pPr>
    <w:rPr>
      <w:sz w:val="20"/>
    </w:rPr>
  </w:style>
  <w:style w:type="character" w:styleId="857" w:customStyle="1">
    <w:name w:val="Endnote Text Char"/>
    <w:basedOn w:val="783"/>
    <w:qFormat/>
    <w:rPr>
      <w:sz w:val="20"/>
    </w:rPr>
  </w:style>
  <w:style w:type="character" w:styleId="858" w:customStyle="1">
    <w:name w:val="endnote reference"/>
    <w:basedOn w:val="783"/>
    <w:qFormat/>
    <w:rPr>
      <w:vertAlign w:val="superscript"/>
    </w:rPr>
  </w:style>
  <w:style w:type="paragraph" w:styleId="859" w:customStyle="1">
    <w:name w:val="toc 1"/>
    <w:basedOn w:val="806"/>
    <w:qFormat/>
    <w:pPr>
      <w:ind w:left="0" w:right="0" w:firstLine="0"/>
      <w:spacing w:after="57"/>
    </w:pPr>
  </w:style>
  <w:style w:type="paragraph" w:styleId="860" w:customStyle="1">
    <w:name w:val="toc 2"/>
    <w:basedOn w:val="806"/>
    <w:qFormat/>
    <w:pPr>
      <w:ind w:left="283" w:right="0" w:firstLine="0"/>
      <w:spacing w:after="57"/>
    </w:pPr>
  </w:style>
  <w:style w:type="paragraph" w:styleId="861" w:customStyle="1">
    <w:name w:val="toc 3"/>
    <w:basedOn w:val="806"/>
    <w:qFormat/>
    <w:pPr>
      <w:ind w:left="567" w:right="0" w:firstLine="0"/>
      <w:spacing w:after="57"/>
    </w:pPr>
  </w:style>
  <w:style w:type="paragraph" w:styleId="862" w:customStyle="1">
    <w:name w:val="toc 4"/>
    <w:basedOn w:val="806"/>
    <w:qFormat/>
    <w:pPr>
      <w:ind w:left="850" w:right="0" w:firstLine="0"/>
      <w:spacing w:after="57"/>
    </w:pPr>
  </w:style>
  <w:style w:type="paragraph" w:styleId="863" w:customStyle="1">
    <w:name w:val="toc 5"/>
    <w:basedOn w:val="806"/>
    <w:qFormat/>
    <w:pPr>
      <w:ind w:left="1134" w:right="0" w:firstLine="0"/>
      <w:spacing w:after="57"/>
    </w:pPr>
  </w:style>
  <w:style w:type="paragraph" w:styleId="864" w:customStyle="1">
    <w:name w:val="toc 6"/>
    <w:basedOn w:val="806"/>
    <w:qFormat/>
    <w:pPr>
      <w:ind w:left="1417" w:right="0" w:firstLine="0"/>
      <w:spacing w:after="57"/>
    </w:pPr>
  </w:style>
  <w:style w:type="paragraph" w:styleId="865" w:customStyle="1">
    <w:name w:val="toc 7"/>
    <w:basedOn w:val="806"/>
    <w:qFormat/>
    <w:pPr>
      <w:ind w:left="1701" w:right="0" w:firstLine="0"/>
      <w:spacing w:after="57"/>
    </w:pPr>
  </w:style>
  <w:style w:type="paragraph" w:styleId="866" w:customStyle="1">
    <w:name w:val="toc 8"/>
    <w:basedOn w:val="806"/>
    <w:qFormat/>
    <w:pPr>
      <w:ind w:left="1984" w:right="0" w:firstLine="0"/>
      <w:spacing w:after="57"/>
    </w:pPr>
  </w:style>
  <w:style w:type="paragraph" w:styleId="867" w:customStyle="1">
    <w:name w:val="toc 9"/>
    <w:basedOn w:val="806"/>
    <w:qFormat/>
    <w:pPr>
      <w:ind w:left="2268" w:right="0" w:firstLine="0"/>
      <w:spacing w:after="57"/>
    </w:pPr>
  </w:style>
  <w:style w:type="paragraph" w:styleId="868" w:customStyle="1">
    <w:name w:val="TOC Heading"/>
    <w:basedOn w:val="804"/>
    <w:qFormat/>
  </w:style>
  <w:style w:type="paragraph" w:styleId="869" w:customStyle="1">
    <w:name w:val="table of figures"/>
    <w:basedOn w:val="806"/>
    <w:qFormat/>
    <w:pPr>
      <w:spacing w:after="0"/>
    </w:pPr>
  </w:style>
  <w:style w:type="paragraph" w:styleId="870" w:customStyle="1">
    <w:name w:val="DStyle_paragraph"/>
    <w:basedOn w:val="803"/>
    <w:qFormat/>
    <w:rPr>
      <w:rFonts w:ascii="Liberation Serif" w:hAnsi="Liberation Serif" w:cs="Liberation Serif"/>
      <w:color w:val="000000"/>
      <w:sz w:val="24"/>
      <w:lang w:val="ru-RU"/>
    </w:rPr>
  </w:style>
  <w:style w:type="paragraph" w:styleId="871" w:customStyle="1">
    <w:name w:val="Standard"/>
    <w:basedOn w:val="870"/>
    <w:qFormat/>
  </w:style>
  <w:style w:type="paragraph" w:styleId="872" w:customStyle="1">
    <w:name w:val="Heading"/>
    <w:basedOn w:val="871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styleId="873" w:customStyle="1">
    <w:name w:val="Text body"/>
    <w:basedOn w:val="871"/>
    <w:qFormat/>
    <w:pPr>
      <w:spacing w:before="0" w:after="140" w:line="276" w:lineRule="auto"/>
    </w:pPr>
  </w:style>
  <w:style w:type="paragraph" w:styleId="874" w:customStyle="1">
    <w:name w:val="List"/>
    <w:basedOn w:val="873"/>
    <w:qFormat/>
  </w:style>
  <w:style w:type="paragraph" w:styleId="875" w:customStyle="1">
    <w:name w:val="Caption"/>
    <w:basedOn w:val="871"/>
    <w:qFormat/>
    <w:pPr>
      <w:spacing w:before="120" w:after="120"/>
    </w:pPr>
    <w:rPr>
      <w:i/>
      <w:sz w:val="24"/>
    </w:rPr>
  </w:style>
  <w:style w:type="paragraph" w:styleId="876" w:customStyle="1">
    <w:name w:val="Index"/>
    <w:basedOn w:val="871"/>
    <w:qFormat/>
  </w:style>
  <w:style w:type="character" w:styleId="877" w:default="1">
    <w:name w:val="Default Paragraph Font"/>
    <w:qFormat/>
  </w:style>
  <w:style w:type="paragraph" w:styleId="878" w:customStyle="1">
    <w:name w:val="ConsPlusNormal"/>
    <w:basedOn w:val="795"/>
    <w:qFormat/>
    <w:pPr>
      <w:ind w:left="0" w:right="0" w:firstLine="0"/>
      <w:jc w:val="left"/>
      <w:spacing w:before="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Calibri" w:hAnsi="Calibri" w:cs="Calibri"/>
      <w:b w:val="0"/>
      <w:i w:val="0"/>
      <w:caps w:val="0"/>
      <w:smallCaps w:val="0"/>
      <w:strike w:val="0"/>
      <w:vanish/>
      <w:color w:val="000000"/>
      <w:spacing w:val="0"/>
      <w:position w:val="0"/>
      <w:sz w:val="22"/>
      <w:u w:val="none"/>
      <w:lang w:val="ru-RU"/>
    </w:rPr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2021-11-23T20:56:10Z</dcterms:created>
  <dcterms:modified xsi:type="dcterms:W3CDTF">2024-07-11T12:28:48Z</dcterms:modified>
</cp:coreProperties>
</file>